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C6F" w:rsidRDefault="007D3452" w:rsidP="0052760C">
      <w:pPr>
        <w:pStyle w:val="Tittelen"/>
      </w:pPr>
      <w:r>
        <w:rPr>
          <w:b/>
        </w:rPr>
        <w:t>TARIFFKONFERANSEN – ARBEIDSRETTSSEMINAR 2014</w:t>
      </w:r>
    </w:p>
    <w:p w:rsidR="0040436B" w:rsidRDefault="00197D29" w:rsidP="00197D29">
      <w:pPr>
        <w:pStyle w:val="Tittel31"/>
      </w:pPr>
      <w:r>
        <w:t>Tittel 3</w:t>
      </w:r>
    </w:p>
    <w:p w:rsidR="00AE6C6F" w:rsidRDefault="00197D29" w:rsidP="00AE6C6F">
      <w:pPr>
        <w:pStyle w:val="Ingress"/>
      </w:pPr>
      <w:r>
        <w:t>Ingress</w:t>
      </w:r>
    </w:p>
    <w:p w:rsidR="00AE6C6F" w:rsidRDefault="00EB5099" w:rsidP="00AE6C6F">
      <w:pPr>
        <w:pStyle w:val="Byline"/>
      </w:pPr>
      <w:r>
        <w:t>Tore Bendiksen</w:t>
      </w:r>
    </w:p>
    <w:p w:rsidR="00EB5099" w:rsidRDefault="00D276B7" w:rsidP="00AE6C6F">
      <w:pPr>
        <w:pStyle w:val="Byline"/>
      </w:pPr>
      <w:r>
        <w:t>tore.bendiksen@nlf-magasinet</w:t>
      </w:r>
      <w:r w:rsidR="00EB5099">
        <w:t>.no</w:t>
      </w:r>
    </w:p>
    <w:p w:rsidR="007D3452" w:rsidRDefault="007D3452" w:rsidP="007D3452">
      <w:r>
        <w:t xml:space="preserve">Årets tariffkonferanse vil som i 2013 bli kombinert med et arbeidsrettsseminar, og strekke seg over 2 dager. Arbeids- og sosialminister Robert Eriksson har sagt ja til å komme og snakke om regjeringens politikk. </w:t>
      </w:r>
    </w:p>
    <w:p w:rsidR="0023614E" w:rsidRPr="009653F5" w:rsidRDefault="0023614E" w:rsidP="00197D29">
      <w:pPr>
        <w:pStyle w:val="Brodtekst"/>
        <w:rPr>
          <w:rFonts w:asciiTheme="minorHAnsi" w:hAnsiTheme="minorHAnsi"/>
        </w:rPr>
      </w:pPr>
      <w:bookmarkStart w:id="0" w:name="_GoBack"/>
      <w:bookmarkEnd w:id="0"/>
    </w:p>
    <w:p w:rsidR="009653F5" w:rsidRPr="009653F5" w:rsidRDefault="009653F5" w:rsidP="00197D29">
      <w:pPr>
        <w:pStyle w:val="Brodtekst"/>
        <w:rPr>
          <w:b/>
        </w:rPr>
      </w:pPr>
      <w:r w:rsidRPr="009653F5">
        <w:rPr>
          <w:b/>
        </w:rPr>
        <w:t>Mellomtittel</w:t>
      </w:r>
    </w:p>
    <w:p w:rsidR="004F09E8" w:rsidRDefault="00AA3B57" w:rsidP="00AE6C6F">
      <w:pPr>
        <w:pStyle w:val="Bildetekst1"/>
      </w:pPr>
      <w:r>
        <w:t>Bilder</w:t>
      </w:r>
    </w:p>
    <w:p w:rsidR="009D7341" w:rsidRPr="00E03F45" w:rsidRDefault="009D7341" w:rsidP="00AE6C6F">
      <w:pPr>
        <w:pStyle w:val="Bildetekst1"/>
      </w:pPr>
    </w:p>
    <w:p w:rsidR="00AE6C6F" w:rsidRDefault="00694FD2" w:rsidP="00694FD2">
      <w:pPr>
        <w:pStyle w:val="Faktatittel1"/>
      </w:pPr>
      <w:r>
        <w:t>Faktatittel</w:t>
      </w:r>
    </w:p>
    <w:p w:rsidR="00694FD2" w:rsidRDefault="00694FD2" w:rsidP="00694FD2">
      <w:pPr>
        <w:pStyle w:val="Faktatekst1"/>
      </w:pPr>
      <w:r>
        <w:t>Faktatekst</w:t>
      </w:r>
    </w:p>
    <w:p w:rsidR="00694FD2" w:rsidRDefault="006D1FD7" w:rsidP="00961000">
      <w:pPr>
        <w:pStyle w:val="Sitat1"/>
      </w:pPr>
      <w:r>
        <w:t>Sitat</w:t>
      </w:r>
    </w:p>
    <w:sectPr w:rsidR="00694FD2" w:rsidSect="00B94A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58A3F0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DBEA8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068DF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50CC4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3BEFD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0A4C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1006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616A7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C5465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BBE53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F8B"/>
    <w:rsid w:val="00060CF9"/>
    <w:rsid w:val="000625DF"/>
    <w:rsid w:val="000A17A3"/>
    <w:rsid w:val="00101CEE"/>
    <w:rsid w:val="00106573"/>
    <w:rsid w:val="001106D0"/>
    <w:rsid w:val="00112FC1"/>
    <w:rsid w:val="00197D29"/>
    <w:rsid w:val="001C362D"/>
    <w:rsid w:val="0023614E"/>
    <w:rsid w:val="002F0FAA"/>
    <w:rsid w:val="003241E1"/>
    <w:rsid w:val="003C7BAF"/>
    <w:rsid w:val="003D13F3"/>
    <w:rsid w:val="0040436B"/>
    <w:rsid w:val="0046650C"/>
    <w:rsid w:val="004B5914"/>
    <w:rsid w:val="004F09E8"/>
    <w:rsid w:val="0052760C"/>
    <w:rsid w:val="00541F26"/>
    <w:rsid w:val="00592CF0"/>
    <w:rsid w:val="005C2D88"/>
    <w:rsid w:val="005F1C8B"/>
    <w:rsid w:val="0068168D"/>
    <w:rsid w:val="00694FD2"/>
    <w:rsid w:val="006D1FD7"/>
    <w:rsid w:val="006E11BB"/>
    <w:rsid w:val="00725F40"/>
    <w:rsid w:val="007A7E6B"/>
    <w:rsid w:val="007C59AA"/>
    <w:rsid w:val="007D3452"/>
    <w:rsid w:val="007D45D8"/>
    <w:rsid w:val="007F7C01"/>
    <w:rsid w:val="00843F8D"/>
    <w:rsid w:val="00867719"/>
    <w:rsid w:val="00882799"/>
    <w:rsid w:val="0091029D"/>
    <w:rsid w:val="00961000"/>
    <w:rsid w:val="009653F5"/>
    <w:rsid w:val="009B4840"/>
    <w:rsid w:val="009D7341"/>
    <w:rsid w:val="00A30B26"/>
    <w:rsid w:val="00AA3B57"/>
    <w:rsid w:val="00AE6C6F"/>
    <w:rsid w:val="00AF2A0D"/>
    <w:rsid w:val="00B852C8"/>
    <w:rsid w:val="00B87596"/>
    <w:rsid w:val="00B94ABF"/>
    <w:rsid w:val="00BA4A09"/>
    <w:rsid w:val="00BE16C8"/>
    <w:rsid w:val="00C34A98"/>
    <w:rsid w:val="00C43EE9"/>
    <w:rsid w:val="00C45ABA"/>
    <w:rsid w:val="00C6741B"/>
    <w:rsid w:val="00D276B7"/>
    <w:rsid w:val="00E03F45"/>
    <w:rsid w:val="00E75F8B"/>
    <w:rsid w:val="00EB5099"/>
    <w:rsid w:val="00EC5398"/>
    <w:rsid w:val="00EF4E94"/>
    <w:rsid w:val="00F14F33"/>
    <w:rsid w:val="00FA681C"/>
    <w:rsid w:val="00FC0C40"/>
    <w:rsid w:val="00FE2C4F"/>
    <w:rsid w:val="00FE7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B35707-C824-411A-9721-4A35C6F13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7C0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Faktatekst1">
    <w:name w:val="Faktatekst1"/>
    <w:qFormat/>
    <w:rsid w:val="0052760C"/>
    <w:pPr>
      <w:spacing w:after="200"/>
    </w:pPr>
    <w:rPr>
      <w:rFonts w:ascii="Arial" w:hAnsi="Arial"/>
      <w:b/>
      <w:sz w:val="24"/>
      <w:szCs w:val="22"/>
      <w:lang w:eastAsia="en-US"/>
    </w:rPr>
  </w:style>
  <w:style w:type="paragraph" w:customStyle="1" w:styleId="Tittel31">
    <w:name w:val="Tittel31"/>
    <w:qFormat/>
    <w:rsid w:val="0052760C"/>
    <w:pPr>
      <w:spacing w:after="200" w:line="276" w:lineRule="auto"/>
    </w:pPr>
    <w:rPr>
      <w:rFonts w:ascii="Arial" w:hAnsi="Arial"/>
      <w:color w:val="000000" w:themeColor="text1"/>
      <w:sz w:val="28"/>
      <w:szCs w:val="22"/>
      <w:u w:val="single"/>
      <w:lang w:eastAsia="en-US"/>
    </w:rPr>
  </w:style>
  <w:style w:type="paragraph" w:customStyle="1" w:styleId="Tittelen">
    <w:name w:val="Tittelen"/>
    <w:basedOn w:val="Normal"/>
    <w:qFormat/>
    <w:rsid w:val="0052760C"/>
    <w:rPr>
      <w:rFonts w:ascii="Arial Black" w:hAnsi="Arial Black"/>
      <w:color w:val="1F497D"/>
      <w:sz w:val="52"/>
    </w:rPr>
  </w:style>
  <w:style w:type="paragraph" w:customStyle="1" w:styleId="Ingress">
    <w:name w:val="Ingress"/>
    <w:qFormat/>
    <w:rsid w:val="0052760C"/>
    <w:pPr>
      <w:spacing w:after="200" w:line="276" w:lineRule="auto"/>
    </w:pPr>
    <w:rPr>
      <w:rFonts w:ascii="Arial" w:hAnsi="Arial"/>
      <w:color w:val="17365D"/>
      <w:sz w:val="28"/>
      <w:szCs w:val="22"/>
      <w:lang w:eastAsia="en-US"/>
    </w:rPr>
  </w:style>
  <w:style w:type="paragraph" w:customStyle="1" w:styleId="Byline">
    <w:name w:val="Byline"/>
    <w:basedOn w:val="Normal"/>
    <w:qFormat/>
    <w:rsid w:val="0052760C"/>
    <w:rPr>
      <w:rFonts w:ascii="Arial" w:hAnsi="Arial"/>
      <w:sz w:val="20"/>
    </w:rPr>
  </w:style>
  <w:style w:type="paragraph" w:customStyle="1" w:styleId="Faktatittel1">
    <w:name w:val="Faktatittel1"/>
    <w:qFormat/>
    <w:rsid w:val="0052760C"/>
    <w:pPr>
      <w:spacing w:after="200"/>
    </w:pPr>
    <w:rPr>
      <w:rFonts w:ascii="Arial" w:hAnsi="Arial"/>
      <w:b/>
      <w:sz w:val="32"/>
      <w:szCs w:val="22"/>
      <w:lang w:eastAsia="en-US"/>
    </w:rPr>
  </w:style>
  <w:style w:type="paragraph" w:customStyle="1" w:styleId="Brodtekst">
    <w:name w:val="Brodtekst"/>
    <w:qFormat/>
    <w:rsid w:val="0052760C"/>
    <w:pPr>
      <w:spacing w:after="200"/>
    </w:pPr>
    <w:rPr>
      <w:rFonts w:ascii="Times New Roman" w:hAnsi="Times New Roman"/>
      <w:sz w:val="24"/>
      <w:szCs w:val="22"/>
      <w:lang w:eastAsia="en-US"/>
    </w:rPr>
  </w:style>
  <w:style w:type="paragraph" w:customStyle="1" w:styleId="Bildetekst1">
    <w:name w:val="Bildetekst1"/>
    <w:qFormat/>
    <w:rsid w:val="00106573"/>
    <w:pPr>
      <w:spacing w:after="200" w:line="276" w:lineRule="auto"/>
    </w:pPr>
    <w:rPr>
      <w:color w:val="943634"/>
      <w:szCs w:val="22"/>
      <w:lang w:eastAsia="en-US"/>
    </w:rPr>
  </w:style>
  <w:style w:type="character" w:styleId="Hyperkobling">
    <w:name w:val="Hyperlink"/>
    <w:basedOn w:val="Standardskriftforavsnitt"/>
    <w:uiPriority w:val="99"/>
    <w:unhideWhenUsed/>
    <w:rsid w:val="00AE6C6F"/>
    <w:rPr>
      <w:color w:val="0000FF" w:themeColor="hyperlink"/>
      <w:u w:val="single"/>
    </w:rPr>
  </w:style>
  <w:style w:type="paragraph" w:customStyle="1" w:styleId="Sitat1">
    <w:name w:val="Sitat1"/>
    <w:basedOn w:val="Normal"/>
    <w:qFormat/>
    <w:rsid w:val="0052760C"/>
    <w:pPr>
      <w:spacing w:line="360" w:lineRule="auto"/>
    </w:pPr>
    <w:rPr>
      <w:rFonts w:ascii="Arial" w:hAnsi="Arial"/>
      <w:i/>
      <w:iCs/>
      <w:color w:val="000000" w:themeColor="text1"/>
      <w:sz w:val="24"/>
    </w:rPr>
  </w:style>
  <w:style w:type="character" w:styleId="Boktittel">
    <w:name w:val="Book Title"/>
    <w:basedOn w:val="Standardskriftforavsnitt"/>
    <w:uiPriority w:val="33"/>
    <w:rsid w:val="0052760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rik\Documents\Bil%20fra%2023.10.2011%20og%20fremover\1%20A%20FA%20Maler\Motor_hovedsak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Motor_hovedsak.dotx</Template>
  <TotalTime>1</TotalTime>
  <Pages>1</Pages>
  <Words>59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Hegnar Media As</Company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</dc:creator>
  <cp:lastModifiedBy>Tore Bendiksen</cp:lastModifiedBy>
  <cp:revision>2</cp:revision>
  <dcterms:created xsi:type="dcterms:W3CDTF">2014-02-18T14:22:00Z</dcterms:created>
  <dcterms:modified xsi:type="dcterms:W3CDTF">2014-02-18T14:22:00Z</dcterms:modified>
</cp:coreProperties>
</file>